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F5CE" w14:textId="77777777" w:rsidR="00BF26DA" w:rsidRPr="00F6513E" w:rsidRDefault="00BF26DA" w:rsidP="00FE495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At 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CRANES 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we are</w:t>
      </w:r>
      <w:r w:rsidR="00B07965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passionate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about people. We believe in </w:t>
      </w:r>
      <w:r w:rsidRPr="00F6513E">
        <w:rPr>
          <w:rFonts w:ascii="Arial" w:eastAsia="Times New Roman" w:hAnsi="Arial" w:cs="Arial"/>
          <w:i/>
          <w:iCs/>
          <w:bdr w:val="none" w:sz="0" w:space="0" w:color="auto" w:frame="1"/>
          <w:lang w:eastAsia="en-AU"/>
        </w:rPr>
        <w:t>‘your life, your way’.</w:t>
      </w:r>
    </w:p>
    <w:p w14:paraId="142E79AE" w14:textId="714550B8" w:rsidR="00BF26DA" w:rsidRPr="00F6513E" w:rsidRDefault="00BF26DA" w:rsidP="00FE495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Our values of Love, Innovation, Integrity, Sustainability and Excellence underpin our vision of an inclusive community where everyone gets a fair go.</w:t>
      </w:r>
    </w:p>
    <w:p w14:paraId="13258A08" w14:textId="071D4DC7" w:rsidR="003341FB" w:rsidRDefault="00BF26DA" w:rsidP="003341FB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As a 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non-profit organisation 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we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provide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NDIS, Homecare and Family Support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services 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across Northern NSW f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or people 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of varying ages,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abilities, and life circumstances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</w:p>
    <w:p w14:paraId="1616187B" w14:textId="6BEBD059" w:rsidR="003341FB" w:rsidRDefault="003341FB" w:rsidP="003341FB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Due to recent growth, we are now looking for a </w:t>
      </w:r>
      <w:r w:rsidRPr="003341FB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Full-time Rostering Coordinator</w:t>
      </w:r>
      <w:r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to join our Grafton-based team.</w:t>
      </w:r>
    </w:p>
    <w:p w14:paraId="5BE84558" w14:textId="1A739B66" w:rsidR="00FE4952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Responsibilities include:</w:t>
      </w:r>
    </w:p>
    <w:p w14:paraId="601D5B6A" w14:textId="40C474F4" w:rsidR="003341FB" w:rsidRPr="003341FB" w:rsidRDefault="003341FB" w:rsidP="003341F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3341FB">
        <w:rPr>
          <w:rFonts w:ascii="Arial" w:eastAsia="Times New Roman" w:hAnsi="Arial" w:cs="Arial"/>
          <w:bdr w:val="none" w:sz="0" w:space="0" w:color="auto" w:frame="1"/>
          <w:lang w:eastAsia="en-AU"/>
        </w:rPr>
        <w:t>As per position description.</w:t>
      </w:r>
    </w:p>
    <w:p w14:paraId="0060014F" w14:textId="77777777" w:rsidR="00FE4952" w:rsidRPr="00F6513E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Skills &amp; Experience:</w:t>
      </w:r>
    </w:p>
    <w:p w14:paraId="001D28C2" w14:textId="5DF26DA7" w:rsidR="003341FB" w:rsidRPr="00F15879" w:rsidRDefault="003341FB" w:rsidP="003341FB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 xml:space="preserve">Strong interpersonal communication skills with the ability to negotiate and think on </w:t>
      </w:r>
      <w:r>
        <w:rPr>
          <w:rFonts w:ascii="Arial" w:eastAsia="Times New Roman" w:hAnsi="Arial" w:cs="Arial"/>
          <w:color w:val="1C1C1C"/>
          <w:lang w:eastAsia="en-AU"/>
        </w:rPr>
        <w:t>your</w:t>
      </w:r>
      <w:r w:rsidRPr="00F15879">
        <w:rPr>
          <w:rFonts w:ascii="Arial" w:eastAsia="Times New Roman" w:hAnsi="Arial" w:cs="Arial"/>
          <w:color w:val="1C1C1C"/>
          <w:lang w:eastAsia="en-AU"/>
        </w:rPr>
        <w:t xml:space="preserve"> feet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79B1542B" w14:textId="4B7E913C" w:rsidR="003341FB" w:rsidRPr="00F15879" w:rsidRDefault="003341FB" w:rsidP="003341FB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 xml:space="preserve">Competence in using Microsoft applications and </w:t>
      </w:r>
      <w:r>
        <w:rPr>
          <w:rFonts w:ascii="Arial" w:eastAsia="Times New Roman" w:hAnsi="Arial" w:cs="Arial"/>
          <w:color w:val="1C1C1C"/>
          <w:lang w:eastAsia="en-AU"/>
        </w:rPr>
        <w:t>customer management databases.</w:t>
      </w:r>
    </w:p>
    <w:p w14:paraId="22F6F095" w14:textId="265E6CDB" w:rsidR="003341FB" w:rsidRPr="00F15879" w:rsidRDefault="003341FB" w:rsidP="003341FB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>Ability to demonstrate excellent customer service skills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767848D6" w14:textId="0F82D98A" w:rsidR="003341FB" w:rsidRPr="00F15879" w:rsidRDefault="003341FB" w:rsidP="003341FB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>Demonstrated ability to work co-operatively as an affective team member- as well as autonomously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7F8F293B" w14:textId="1AAA0431" w:rsidR="003341FB" w:rsidRPr="00F15879" w:rsidRDefault="003341FB" w:rsidP="003341FB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>Empathetic and understanding with high attention to detail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322DC76D" w14:textId="199DA4A2" w:rsidR="003341FB" w:rsidRPr="00F15879" w:rsidRDefault="003341FB" w:rsidP="003341F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>Demonstrated ability to multitask and prioriti</w:t>
      </w:r>
      <w:r>
        <w:rPr>
          <w:rFonts w:ascii="Arial" w:eastAsia="Times New Roman" w:hAnsi="Arial" w:cs="Arial"/>
          <w:color w:val="1C1C1C"/>
          <w:lang w:eastAsia="en-AU"/>
        </w:rPr>
        <w:t>s</w:t>
      </w:r>
      <w:r w:rsidRPr="00F15879">
        <w:rPr>
          <w:rFonts w:ascii="Arial" w:eastAsia="Times New Roman" w:hAnsi="Arial" w:cs="Arial"/>
          <w:color w:val="1C1C1C"/>
          <w:lang w:eastAsia="en-AU"/>
        </w:rPr>
        <w:t>e work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21487857" w14:textId="4FC1AC00" w:rsidR="003341FB" w:rsidRPr="00F15879" w:rsidRDefault="003341FB" w:rsidP="003341F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>Professional and confident phone manner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2413E6EF" w14:textId="300182B4" w:rsidR="00FE4952" w:rsidRPr="00F6513E" w:rsidRDefault="00FE4952" w:rsidP="004463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Desirable but not essential:</w:t>
      </w:r>
    </w:p>
    <w:p w14:paraId="39FDB159" w14:textId="2770FD53" w:rsidR="003341FB" w:rsidRPr="003341FB" w:rsidRDefault="003341FB" w:rsidP="003341F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F15879">
        <w:rPr>
          <w:rFonts w:ascii="Arial" w:eastAsia="Times New Roman" w:hAnsi="Arial" w:cs="Arial"/>
          <w:color w:val="1C1C1C"/>
          <w:lang w:eastAsia="en-AU"/>
        </w:rPr>
        <w:t>Previous experience in rostering and coordinating staff in a fast-paced environment</w:t>
      </w:r>
      <w:r>
        <w:rPr>
          <w:rFonts w:ascii="Arial" w:eastAsia="Times New Roman" w:hAnsi="Arial" w:cs="Arial"/>
          <w:color w:val="1C1C1C"/>
          <w:lang w:eastAsia="en-AU"/>
        </w:rPr>
        <w:t>.</w:t>
      </w:r>
    </w:p>
    <w:p w14:paraId="0538FBB4" w14:textId="1E6BBDB5" w:rsidR="00A148C2" w:rsidRDefault="00A148C2" w:rsidP="00A148C2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1C1C1C"/>
          <w:lang w:eastAsia="en-AU"/>
        </w:rPr>
      </w:pPr>
      <w:r>
        <w:rPr>
          <w:rFonts w:ascii="Arial" w:eastAsia="Times New Roman" w:hAnsi="Arial" w:cs="Arial"/>
          <w:color w:val="1C1C1C"/>
          <w:lang w:eastAsia="en-AU"/>
        </w:rPr>
        <w:t>Experience and knowledge of the</w:t>
      </w:r>
      <w:r w:rsidR="003341FB" w:rsidRPr="003341FB">
        <w:rPr>
          <w:rFonts w:ascii="Arial" w:eastAsia="Times New Roman" w:hAnsi="Arial" w:cs="Arial"/>
          <w:color w:val="1C1C1C"/>
          <w:lang w:eastAsia="en-AU"/>
        </w:rPr>
        <w:t xml:space="preserve"> SCHADS Award (Social, Community, Home Care and Disability Services Industry Award 2010)</w:t>
      </w:r>
    </w:p>
    <w:p w14:paraId="497F135B" w14:textId="6CF36FFC" w:rsidR="00650110" w:rsidRPr="003341FB" w:rsidRDefault="00A148C2" w:rsidP="00A148C2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1C1C1C"/>
          <w:lang w:eastAsia="en-AU"/>
        </w:rPr>
      </w:pPr>
      <w:r>
        <w:rPr>
          <w:rFonts w:ascii="Arial" w:eastAsia="Times New Roman" w:hAnsi="Arial" w:cs="Arial"/>
          <w:color w:val="1C1C1C"/>
          <w:lang w:eastAsia="en-AU"/>
        </w:rPr>
        <w:t xml:space="preserve">Experience </w:t>
      </w:r>
      <w:r w:rsidR="003341FB" w:rsidRPr="003341FB">
        <w:rPr>
          <w:rFonts w:ascii="Arial" w:eastAsia="Times New Roman" w:hAnsi="Arial" w:cs="Arial"/>
          <w:color w:val="1C1C1C"/>
          <w:lang w:eastAsia="en-AU"/>
        </w:rPr>
        <w:t xml:space="preserve">and knowledge of Government funded programs e.g., NDIS and </w:t>
      </w:r>
      <w:r>
        <w:rPr>
          <w:rFonts w:ascii="Arial" w:eastAsia="Times New Roman" w:hAnsi="Arial" w:cs="Arial"/>
          <w:color w:val="1C1C1C"/>
          <w:lang w:eastAsia="en-AU"/>
        </w:rPr>
        <w:t>Home Care</w:t>
      </w:r>
      <w:r w:rsidR="003341FB" w:rsidRPr="003341FB">
        <w:rPr>
          <w:rFonts w:ascii="Arial" w:eastAsia="Times New Roman" w:hAnsi="Arial" w:cs="Arial"/>
          <w:color w:val="1C1C1C"/>
          <w:lang w:eastAsia="en-AU"/>
        </w:rPr>
        <w:t>.</w:t>
      </w:r>
    </w:p>
    <w:p w14:paraId="25E3611C" w14:textId="717BF42E" w:rsidR="008861EC" w:rsidRDefault="00FE4952" w:rsidP="008861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The successful candidate will be required to demonstrate entitlement to work in Australia, disclose any pre-existing injury or disease which may be adversely affected by undertaking the inherent requirements of the position</w:t>
      </w:r>
      <w:r w:rsid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8861EC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and participate in Australian Police and Working with Children Checks </w:t>
      </w:r>
      <w:r w:rsidR="008861EC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prior to confirmation of appointment to the position.</w:t>
      </w:r>
    </w:p>
    <w:p w14:paraId="3B536B18" w14:textId="77777777" w:rsidR="008861EC" w:rsidRPr="00F6513E" w:rsidRDefault="008861EC" w:rsidP="008861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609A4262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To obtain an application pack please visit www.cranes.org.au</w:t>
      </w:r>
    </w:p>
    <w:p w14:paraId="18F19CEB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or contact Sue Ting on </w:t>
      </w:r>
      <w:hyperlink r:id="rId7" w:history="1">
        <w:r w:rsidRPr="00650110">
          <w:rPr>
            <w:rFonts w:ascii="Arial" w:eastAsia="Times New Roman" w:hAnsi="Arial" w:cs="Arial"/>
            <w:b/>
            <w:bCs/>
            <w:color w:val="2765CF"/>
            <w:u w:val="single"/>
            <w:bdr w:val="none" w:sz="0" w:space="0" w:color="auto" w:frame="1"/>
            <w:lang w:eastAsia="en-AU"/>
          </w:rPr>
          <w:t>02 6642 7257</w:t>
        </w:r>
      </w:hyperlink>
    </w:p>
    <w:p w14:paraId="081DABC1" w14:textId="4E318E8C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Please send all applications to </w:t>
      </w:r>
      <w:hyperlink r:id="rId8" w:history="1">
        <w:r w:rsidR="005C5978" w:rsidRPr="00183499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AU"/>
          </w:rPr>
          <w:t>sting@cranes.org.au</w:t>
        </w:r>
      </w:hyperlink>
    </w:p>
    <w:p w14:paraId="7552D06B" w14:textId="212599A4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 xml:space="preserve">Closing date for applications is </w:t>
      </w:r>
    </w:p>
    <w:p w14:paraId="051299C0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First People (Indigenous Australians) are encouraged to apply</w:t>
      </w:r>
    </w:p>
    <w:p w14:paraId="35A11E69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i/>
          <w:iCs/>
          <w:color w:val="1C1C1C"/>
          <w:bdr w:val="none" w:sz="0" w:space="0" w:color="auto" w:frame="1"/>
          <w:lang w:eastAsia="en-AU"/>
        </w:rPr>
        <w:t>CRANES is a smoke free environment</w:t>
      </w:r>
    </w:p>
    <w:p w14:paraId="01187CD0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  <w:t> </w:t>
      </w:r>
    </w:p>
    <w:p w14:paraId="59C62F15" w14:textId="77777777" w:rsidR="0037720F" w:rsidRPr="00650110" w:rsidRDefault="008266BC">
      <w:pPr>
        <w:rPr>
          <w:rFonts w:ascii="Arial" w:hAnsi="Arial" w:cs="Arial"/>
        </w:rPr>
      </w:pPr>
    </w:p>
    <w:sectPr w:rsidR="0037720F" w:rsidRPr="0065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854A" w14:textId="77777777" w:rsidR="003341FB" w:rsidRDefault="003341FB" w:rsidP="003341FB">
      <w:pPr>
        <w:spacing w:after="0" w:line="240" w:lineRule="auto"/>
      </w:pPr>
      <w:r>
        <w:separator/>
      </w:r>
    </w:p>
  </w:endnote>
  <w:endnote w:type="continuationSeparator" w:id="0">
    <w:p w14:paraId="7A841436" w14:textId="77777777" w:rsidR="003341FB" w:rsidRDefault="003341FB" w:rsidP="003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94D1" w14:textId="77777777" w:rsidR="003341FB" w:rsidRDefault="003341FB" w:rsidP="003341FB">
      <w:pPr>
        <w:spacing w:after="0" w:line="240" w:lineRule="auto"/>
      </w:pPr>
      <w:r>
        <w:separator/>
      </w:r>
    </w:p>
  </w:footnote>
  <w:footnote w:type="continuationSeparator" w:id="0">
    <w:p w14:paraId="2A471CEB" w14:textId="77777777" w:rsidR="003341FB" w:rsidRDefault="003341FB" w:rsidP="0033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B3"/>
    <w:multiLevelType w:val="multilevel"/>
    <w:tmpl w:val="90C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708C4"/>
    <w:multiLevelType w:val="multilevel"/>
    <w:tmpl w:val="F37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642B9"/>
    <w:multiLevelType w:val="hybridMultilevel"/>
    <w:tmpl w:val="FF8C3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3DAA"/>
    <w:multiLevelType w:val="hybridMultilevel"/>
    <w:tmpl w:val="AC96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3981"/>
    <w:multiLevelType w:val="multilevel"/>
    <w:tmpl w:val="8F6E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67A75"/>
    <w:multiLevelType w:val="multilevel"/>
    <w:tmpl w:val="45A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41E72"/>
    <w:multiLevelType w:val="multilevel"/>
    <w:tmpl w:val="54A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D32EA"/>
    <w:multiLevelType w:val="hybridMultilevel"/>
    <w:tmpl w:val="CEB2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52"/>
    <w:rsid w:val="000530ED"/>
    <w:rsid w:val="000F707D"/>
    <w:rsid w:val="003341FB"/>
    <w:rsid w:val="00343D1C"/>
    <w:rsid w:val="00446319"/>
    <w:rsid w:val="0059675F"/>
    <w:rsid w:val="005C5978"/>
    <w:rsid w:val="00650110"/>
    <w:rsid w:val="007966F5"/>
    <w:rsid w:val="008266BC"/>
    <w:rsid w:val="008861EC"/>
    <w:rsid w:val="008F1BF0"/>
    <w:rsid w:val="00A148C2"/>
    <w:rsid w:val="00B07965"/>
    <w:rsid w:val="00BE0794"/>
    <w:rsid w:val="00BF26DA"/>
    <w:rsid w:val="00D4278D"/>
    <w:rsid w:val="00E73905"/>
    <w:rsid w:val="00F6513E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83ED"/>
  <w15:chartTrackingRefBased/>
  <w15:docId w15:val="{37997106-7C78-4AAB-A39C-B11036F1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E4952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9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49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01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41F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3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FB"/>
  </w:style>
  <w:style w:type="paragraph" w:styleId="Footer">
    <w:name w:val="footer"/>
    <w:basedOn w:val="Normal"/>
    <w:link w:val="FooterChar"/>
    <w:uiPriority w:val="99"/>
    <w:unhideWhenUsed/>
    <w:rsid w:val="0033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g@crane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tel:02%206642%207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Ting</dc:creator>
  <cp:keywords/>
  <dc:description/>
  <cp:lastModifiedBy>Sue Ting</cp:lastModifiedBy>
  <cp:revision>2</cp:revision>
  <dcterms:created xsi:type="dcterms:W3CDTF">2021-03-19T00:38:00Z</dcterms:created>
  <dcterms:modified xsi:type="dcterms:W3CDTF">2021-03-19T00:38:00Z</dcterms:modified>
</cp:coreProperties>
</file>